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b/>
          <w:b/>
          <w:bCs/>
        </w:rPr>
      </w:pPr>
      <w:r>
        <w:rPr>
          <w:rFonts w:eastAsia="Times New Roman" w:cs="Arial"/>
          <w:b/>
          <w:bCs/>
          <w:sz w:val="24"/>
          <w:szCs w:val="24"/>
        </w:rPr>
        <w:t>Minutes of South Pickenham Parish Council</w:t>
      </w:r>
    </w:p>
    <w:p>
      <w:pPr>
        <w:pStyle w:val="Normal"/>
        <w:spacing w:before="0" w:after="0"/>
        <w:rPr>
          <w:rFonts w:eastAsia="Times New Roman" w:cs="Arial"/>
          <w:sz w:val="24"/>
          <w:szCs w:val="24"/>
        </w:rPr>
      </w:pPr>
      <w:r>
        <w:rPr>
          <w:rFonts w:eastAsia="Times New Roman" w:cs="Arial"/>
          <w:sz w:val="24"/>
          <w:szCs w:val="24"/>
        </w:rPr>
      </w:r>
    </w:p>
    <w:p>
      <w:pPr>
        <w:pStyle w:val="Normal"/>
        <w:spacing w:before="0" w:after="0"/>
        <w:jc w:val="center"/>
        <w:rPr>
          <w:b/>
          <w:b/>
          <w:bCs/>
        </w:rPr>
      </w:pPr>
      <w:r>
        <w:rPr>
          <w:rFonts w:eastAsia="Times New Roman" w:cs="Arial"/>
          <w:b/>
          <w:bCs/>
          <w:sz w:val="24"/>
          <w:szCs w:val="24"/>
        </w:rPr>
        <w:t>Wednesday 19 July 2023 at 6.00pm in the Home Farm Hospitality Suite</w:t>
      </w:r>
    </w:p>
    <w:p>
      <w:pPr>
        <w:pStyle w:val="Normal"/>
        <w:spacing w:before="0" w:after="0"/>
        <w:rPr/>
      </w:pPr>
      <w:r>
        <w:rPr>
          <w:rFonts w:eastAsia="Times New Roman" w:cs="Arial"/>
          <w:sz w:val="24"/>
          <w:szCs w:val="24"/>
        </w:rPr>
        <w:t xml:space="preserve"> </w:t>
      </w:r>
    </w:p>
    <w:p>
      <w:pPr>
        <w:pStyle w:val="Normal"/>
        <w:spacing w:before="0" w:after="0"/>
        <w:rPr/>
      </w:pPr>
      <w:r>
        <w:rPr>
          <w:rFonts w:eastAsia="Times New Roman" w:cs="Arial"/>
          <w:b/>
          <w:bCs/>
          <w:sz w:val="24"/>
          <w:szCs w:val="24"/>
        </w:rPr>
        <w:t>Present:</w:t>
      </w:r>
      <w:r>
        <w:rPr>
          <w:rFonts w:eastAsia="Times New Roman" w:cs="Arial"/>
          <w:sz w:val="24"/>
          <w:szCs w:val="24"/>
        </w:rPr>
        <w:tab/>
        <w:t>Cllrs John Blackburne (Chair), Sue Bloomfield, Stephen Chalkley</w:t>
      </w:r>
    </w:p>
    <w:p>
      <w:pPr>
        <w:pStyle w:val="Normal"/>
        <w:spacing w:before="0" w:after="0"/>
        <w:rPr/>
      </w:pPr>
      <w:r>
        <w:rPr>
          <w:rFonts w:eastAsia="Times New Roman" w:cs="Arial"/>
          <w:sz w:val="24"/>
          <w:szCs w:val="24"/>
        </w:rPr>
        <w:tab/>
        <w:tab/>
        <w:t xml:space="preserve">and Simon Kroon.  In attendance: Melanie Cousins – Parish Clerk and </w:t>
      </w:r>
    </w:p>
    <w:p>
      <w:pPr>
        <w:pStyle w:val="Normal"/>
        <w:spacing w:before="0" w:after="0"/>
        <w:rPr>
          <w:rFonts w:eastAsia="Times New Roman" w:cs="Arial"/>
          <w:sz w:val="24"/>
          <w:szCs w:val="24"/>
        </w:rPr>
      </w:pPr>
      <w:r>
        <w:rPr>
          <w:rFonts w:eastAsia="Times New Roman" w:cs="Arial"/>
          <w:sz w:val="24"/>
          <w:szCs w:val="24"/>
        </w:rPr>
        <w:tab/>
        <w:tab/>
        <w:t>one member of the public.</w:t>
      </w:r>
    </w:p>
    <w:p>
      <w:pPr>
        <w:pStyle w:val="Normal"/>
        <w:spacing w:before="0" w:after="0"/>
        <w:rPr/>
      </w:pPr>
      <w:r>
        <mc:AlternateContent>
          <mc:Choice Requires="wps">
            <w:drawing>
              <wp:anchor behindDoc="0" distT="0" distB="0" distL="0" distR="0" simplePos="0" locked="0" layoutInCell="1" allowOverlap="1" relativeHeight="4">
                <wp:simplePos x="0" y="0"/>
                <wp:positionH relativeFrom="column">
                  <wp:posOffset>-331470</wp:posOffset>
                </wp:positionH>
                <wp:positionV relativeFrom="paragraph">
                  <wp:posOffset>635</wp:posOffset>
                </wp:positionV>
                <wp:extent cx="5051425" cy="353695"/>
                <wp:effectExtent l="0" t="0" r="0" b="0"/>
                <wp:wrapNone/>
                <wp:docPr id="1" name="Frame1"/>
                <a:graphic xmlns:a="http://schemas.openxmlformats.org/drawingml/2006/main">
                  <a:graphicData uri="http://schemas.microsoft.com/office/word/2010/wordprocessingShape">
                    <wps:wsp>
                      <wps:cNvSpPr/>
                      <wps:spPr>
                        <a:xfrm>
                          <a:off x="0" y="0"/>
                          <a:ext cx="5050800" cy="353160"/>
                        </a:xfrm>
                        <a:prstGeom prst="rect">
                          <a:avLst/>
                        </a:prstGeom>
                        <a:noFill/>
                        <a:ln>
                          <a:noFill/>
                        </a:ln>
                      </wps:spPr>
                      <wps:style>
                        <a:lnRef idx="0"/>
                        <a:fillRef idx="0"/>
                        <a:effectRef idx="0"/>
                        <a:fontRef idx="minor"/>
                      </wps:style>
                      <wps:bodyPr/>
                    </wps:wsp>
                  </a:graphicData>
                </a:graphic>
              </wp:anchor>
            </w:drawing>
          </mc:Choice>
          <mc:Fallback>
            <w:pict>
              <v:rect id="shape_0" ID="Frame1" stroked="f" style="position:absolute;margin-left:-26.1pt;margin-top:0.05pt;width:397.65pt;height:27.75pt">
                <w10:wrap type="none"/>
                <v:fill o:detectmouseclick="t" on="false"/>
                <v:stroke color="#3465a4" joinstyle="round" endcap="flat"/>
              </v:rect>
            </w:pict>
          </mc:Fallback>
        </mc:AlternateContent>
      </w:r>
      <w:r>
        <w:rPr>
          <w:rFonts w:eastAsia="Times New Roman" w:cs="Arial"/>
          <w:b/>
          <w:bCs/>
          <w:sz w:val="24"/>
          <w:szCs w:val="24"/>
        </w:rPr>
        <w:t>Apologies for absence</w:t>
      </w:r>
      <w:r>
        <w:rPr>
          <w:rFonts w:eastAsia="Times New Roman" w:cs="Arial"/>
          <w:sz w:val="24"/>
          <w:szCs w:val="24"/>
        </w:rPr>
        <w:t xml:space="preserve"> – Carole Chalkley, Fabian Eagle – NCC/BDC Councillor</w:t>
      </w:r>
    </w:p>
    <w:p>
      <w:pPr>
        <w:pStyle w:val="Normal"/>
        <w:spacing w:before="0" w:after="0"/>
        <w:rPr>
          <w:rFonts w:eastAsia="Times New Roman" w:cs="Arial"/>
          <w:b/>
          <w:b/>
          <w:bCs/>
          <w:sz w:val="24"/>
          <w:szCs w:val="24"/>
        </w:rPr>
      </w:pPr>
      <w:r>
        <w:rPr>
          <w:rFonts w:eastAsia="Times New Roman" w:cs="Arial"/>
          <w:b/>
          <w:bCs/>
          <w:sz w:val="24"/>
          <w:szCs w:val="24"/>
        </w:rPr>
      </w:r>
    </w:p>
    <w:p>
      <w:pPr>
        <w:pStyle w:val="Normal"/>
        <w:spacing w:before="0" w:after="0"/>
        <w:rPr/>
      </w:pPr>
      <w:r>
        <w:rPr>
          <w:rFonts w:eastAsia="Times New Roman" w:cs="Arial"/>
          <w:b/>
          <w:sz w:val="24"/>
          <w:szCs w:val="24"/>
        </w:rPr>
        <w:t xml:space="preserve">1. </w:t>
      </w:r>
      <w:r>
        <w:rPr>
          <w:rFonts w:eastAsia="Times New Roman" w:cs="Arial"/>
          <w:b w:val="false"/>
          <w:bCs w:val="false"/>
          <w:sz w:val="24"/>
          <w:szCs w:val="24"/>
        </w:rPr>
        <w:t>The meeting opened at 6.00pm.</w:t>
      </w:r>
    </w:p>
    <w:p>
      <w:pPr>
        <w:pStyle w:val="Normal"/>
        <w:spacing w:before="0" w:after="0"/>
        <w:rPr/>
      </w:pPr>
      <w:r>
        <w:rPr>
          <w:rFonts w:eastAsia="Times New Roman" w:cs="Arial"/>
          <w:b/>
          <w:bCs/>
          <w:sz w:val="24"/>
          <w:szCs w:val="24"/>
        </w:rPr>
        <w:t>2.</w:t>
      </w:r>
      <w:r>
        <w:rPr>
          <w:rFonts w:eastAsia="Times New Roman" w:cs="Arial"/>
          <w:b w:val="false"/>
          <w:bCs w:val="false"/>
          <w:sz w:val="24"/>
          <w:szCs w:val="24"/>
        </w:rPr>
        <w:t xml:space="preserve">  The Chairman welcomed everyone present.</w:t>
      </w:r>
    </w:p>
    <w:p>
      <w:pPr>
        <w:pStyle w:val="Normal"/>
        <w:spacing w:before="0" w:after="0"/>
        <w:rPr/>
      </w:pPr>
      <w:r>
        <w:rPr>
          <w:rFonts w:eastAsia="Times New Roman" w:cs="Arial"/>
          <w:b/>
          <w:bCs/>
          <w:sz w:val="24"/>
          <w:szCs w:val="24"/>
        </w:rPr>
        <w:t xml:space="preserve">3. </w:t>
      </w:r>
      <w:r>
        <w:rPr>
          <w:rFonts w:eastAsia="Times New Roman" w:cs="Arial"/>
          <w:b w:val="false"/>
          <w:bCs w:val="false"/>
          <w:sz w:val="24"/>
          <w:szCs w:val="24"/>
        </w:rPr>
        <w:t xml:space="preserve"> </w:t>
      </w:r>
      <w:r>
        <w:rPr>
          <w:rFonts w:eastAsia="Times New Roman" w:cs="Arial"/>
          <w:b/>
          <w:bCs/>
          <w:sz w:val="24"/>
          <w:szCs w:val="24"/>
        </w:rPr>
        <w:t>Mi</w:t>
      </w:r>
      <w:r>
        <w:rPr>
          <w:rFonts w:eastAsia="Times New Roman" w:cs="Arial"/>
          <w:b/>
          <w:sz w:val="24"/>
          <w:szCs w:val="24"/>
        </w:rPr>
        <w:t xml:space="preserve">nutes of last Meeting </w:t>
      </w:r>
      <w:r>
        <w:rPr>
          <w:rFonts w:eastAsia="Times New Roman" w:cs="Arial"/>
          <w:sz w:val="24"/>
          <w:szCs w:val="24"/>
        </w:rPr>
        <w:t>– The minutes of the meeting held on 24 May 2023 were approved and signed by the Chairman.  The full minutes would be circulated to Cllrs following the meeting.</w:t>
      </w:r>
    </w:p>
    <w:p>
      <w:pPr>
        <w:pStyle w:val="Normal"/>
        <w:spacing w:before="0" w:after="0"/>
        <w:rPr/>
      </w:pPr>
      <w:r>
        <w:rPr>
          <w:rFonts w:eastAsia="Times New Roman" w:cs="Arial"/>
          <w:b/>
          <w:bCs/>
          <w:sz w:val="24"/>
          <w:szCs w:val="24"/>
        </w:rPr>
        <w:t xml:space="preserve">4.  Matters Arising not included on the Agenda – </w:t>
      </w:r>
      <w:r>
        <w:rPr>
          <w:rFonts w:eastAsia="Times New Roman" w:cs="Arial"/>
          <w:b w:val="false"/>
          <w:bCs w:val="false"/>
          <w:sz w:val="24"/>
          <w:szCs w:val="24"/>
        </w:rPr>
        <w:t>None</w:t>
      </w:r>
    </w:p>
    <w:p>
      <w:pPr>
        <w:pStyle w:val="Normal"/>
        <w:spacing w:before="0" w:after="0"/>
        <w:rPr/>
      </w:pPr>
      <w:r>
        <w:rPr>
          <w:rFonts w:eastAsia="Times New Roman" w:cs="Arial"/>
          <w:b/>
          <w:bCs/>
          <w:sz w:val="24"/>
          <w:szCs w:val="24"/>
        </w:rPr>
        <w:t>5.  Receive reports from NCC; Breckland Council</w:t>
      </w:r>
      <w:r>
        <w:rPr>
          <w:rFonts w:eastAsia="Times New Roman" w:cs="Arial"/>
          <w:b w:val="false"/>
          <w:bCs w:val="false"/>
          <w:sz w:val="24"/>
          <w:szCs w:val="24"/>
        </w:rPr>
        <w:t xml:space="preserve"> – None received.</w:t>
      </w:r>
    </w:p>
    <w:p>
      <w:pPr>
        <w:pStyle w:val="Normal"/>
        <w:bidi w:val="0"/>
        <w:spacing w:before="0" w:after="0"/>
        <w:rPr/>
      </w:pPr>
      <w:r>
        <w:rPr>
          <w:rFonts w:eastAsia="Times New Roman" w:cs="Arial"/>
          <w:b/>
          <w:bCs/>
          <w:sz w:val="24"/>
          <w:szCs w:val="24"/>
        </w:rPr>
        <w:t xml:space="preserve">6.  Update on NCC Parish Partnership Scheme 2022/23 – </w:t>
      </w:r>
      <w:r>
        <w:rPr>
          <w:rFonts w:eastAsia="Times New Roman" w:cs="Arial"/>
          <w:b w:val="false"/>
          <w:bCs w:val="false"/>
          <w:sz w:val="24"/>
          <w:szCs w:val="24"/>
        </w:rPr>
        <w:t>The Chairman thanked South Pickenham Estate (SPE) for installing one bench; the 2</w:t>
      </w:r>
      <w:r>
        <w:rPr>
          <w:rFonts w:eastAsia="Times New Roman" w:cs="Arial"/>
          <w:b w:val="false"/>
          <w:bCs w:val="false"/>
          <w:sz w:val="24"/>
          <w:szCs w:val="24"/>
          <w:vertAlign w:val="superscript"/>
        </w:rPr>
        <w:t>nd</w:t>
      </w:r>
      <w:r>
        <w:rPr>
          <w:rFonts w:eastAsia="Times New Roman" w:cs="Arial"/>
          <w:b w:val="false"/>
          <w:bCs w:val="false"/>
          <w:sz w:val="24"/>
          <w:szCs w:val="24"/>
        </w:rPr>
        <w:t xml:space="preserve"> would be put up shortly, weather permitting.  SPE to invoice the Council at the next meeting for £100.00 costs involved.</w:t>
      </w:r>
    </w:p>
    <w:p>
      <w:pPr>
        <w:pStyle w:val="Normal"/>
        <w:bidi w:val="0"/>
        <w:spacing w:before="0" w:after="0"/>
        <w:rPr/>
      </w:pPr>
      <w:r>
        <w:rPr>
          <w:rFonts w:eastAsia="Times New Roman" w:cs="Arial"/>
          <w:b/>
          <w:bCs/>
          <w:sz w:val="24"/>
          <w:szCs w:val="24"/>
        </w:rPr>
        <w:t>7.</w:t>
      </w:r>
      <w:r>
        <w:rPr>
          <w:rFonts w:eastAsia="Times New Roman" w:cs="Arial"/>
          <w:b w:val="false"/>
          <w:bCs w:val="false"/>
          <w:sz w:val="24"/>
          <w:szCs w:val="24"/>
        </w:rPr>
        <w:t xml:space="preserve"> </w:t>
      </w:r>
      <w:r>
        <w:rPr>
          <w:rFonts w:eastAsia="Times New Roman" w:cs="Arial"/>
          <w:b/>
          <w:bCs/>
          <w:sz w:val="24"/>
          <w:szCs w:val="24"/>
        </w:rPr>
        <w:t>Update on NCC Parish Partnership Scheme 2023/24</w:t>
      </w:r>
      <w:r>
        <w:rPr>
          <w:rFonts w:eastAsia="Times New Roman" w:cs="Arial"/>
          <w:b w:val="false"/>
          <w:bCs w:val="false"/>
          <w:sz w:val="24"/>
          <w:szCs w:val="24"/>
        </w:rPr>
        <w:t xml:space="preserve"> – It was noted that the road markings had not yet been done; the Clerk to follow up with NCC.</w:t>
      </w:r>
    </w:p>
    <w:p>
      <w:pPr>
        <w:pStyle w:val="Normal"/>
        <w:bidi w:val="0"/>
        <w:spacing w:before="0" w:after="0"/>
        <w:rPr/>
      </w:pPr>
      <w:r>
        <w:rPr>
          <w:rFonts w:eastAsia="Times New Roman" w:cs="Arial"/>
          <w:b/>
          <w:bCs/>
          <w:sz w:val="24"/>
          <w:szCs w:val="24"/>
        </w:rPr>
        <w:t xml:space="preserve">8. </w:t>
      </w:r>
      <w:r>
        <w:rPr>
          <w:rFonts w:eastAsia="Times New Roman" w:cs="Arial"/>
          <w:b w:val="false"/>
          <w:bCs w:val="false"/>
          <w:sz w:val="24"/>
          <w:szCs w:val="24"/>
        </w:rPr>
        <w:t xml:space="preserve"> </w:t>
      </w:r>
      <w:r>
        <w:rPr>
          <w:rFonts w:eastAsia="Times New Roman" w:cs="Arial"/>
          <w:b/>
          <w:sz w:val="24"/>
          <w:szCs w:val="24"/>
        </w:rPr>
        <w:t>Update on Highways/Rangers issues –</w:t>
      </w:r>
      <w:r>
        <w:rPr>
          <w:rFonts w:eastAsia="Times New Roman" w:cs="Arial"/>
          <w:sz w:val="24"/>
          <w:szCs w:val="24"/>
        </w:rPr>
        <w:t xml:space="preserve"> The Clerk had forwarded items raised by Cllrs to be undertaken at their impending visit but Highways had requested that each item be uploaded on-line.  The Clerk would carry this out.  The Clerk would also to follow up with NCC about the illegibility of the map.  The Chairman said that he would continue to clean out the Bus Shelter. He also agreed to strim round the notice board and the flower planters. </w:t>
      </w:r>
      <w:r>
        <w:rPr>
          <w:rFonts w:eastAsia="Times New Roman" w:cs="Arial"/>
          <w:b/>
          <w:bCs/>
          <w:sz w:val="24"/>
          <w:szCs w:val="24"/>
        </w:rPr>
        <w:t>9.</w:t>
      </w:r>
      <w:r>
        <w:rPr>
          <w:rFonts w:eastAsia="Times New Roman" w:cs="Arial"/>
          <w:sz w:val="24"/>
          <w:szCs w:val="24"/>
        </w:rPr>
        <w:t xml:space="preserve">  </w:t>
      </w:r>
      <w:r>
        <w:rPr>
          <w:rFonts w:eastAsia="Times New Roman" w:cs="Arial"/>
          <w:b/>
          <w:bCs/>
          <w:sz w:val="24"/>
          <w:szCs w:val="24"/>
        </w:rPr>
        <w:t>Invitation to bid for Parish Partnership Scheme 2024/25</w:t>
      </w:r>
      <w:r>
        <w:rPr>
          <w:rFonts w:eastAsia="Times New Roman" w:cs="Arial"/>
          <w:b/>
          <w:sz w:val="24"/>
          <w:szCs w:val="24"/>
        </w:rPr>
        <w:t xml:space="preserve"> </w:t>
      </w:r>
      <w:r>
        <w:rPr>
          <w:rFonts w:eastAsia="Times New Roman" w:cs="Arial"/>
          <w:sz w:val="24"/>
          <w:szCs w:val="24"/>
        </w:rPr>
        <w:t>– The closing date was 8 December 2023.  Consideration would be given by the Cllrs prior to the next meeting.</w:t>
      </w:r>
    </w:p>
    <w:p>
      <w:pPr>
        <w:pStyle w:val="Normal"/>
        <w:bidi w:val="0"/>
        <w:spacing w:before="0" w:after="0"/>
        <w:rPr/>
      </w:pPr>
      <w:r>
        <w:rPr>
          <w:rFonts w:eastAsia="Times New Roman" w:cs="Arial"/>
          <w:b/>
          <w:bCs/>
          <w:sz w:val="24"/>
          <w:szCs w:val="24"/>
        </w:rPr>
        <w:t>10.</w:t>
      </w:r>
      <w:r>
        <w:rPr>
          <w:rFonts w:eastAsia="Times New Roman" w:cs="Arial"/>
          <w:sz w:val="24"/>
          <w:szCs w:val="24"/>
        </w:rPr>
        <w:t xml:space="preserve"> </w:t>
      </w:r>
      <w:r>
        <w:rPr>
          <w:rFonts w:eastAsia="Times New Roman" w:cs="Arial"/>
          <w:b/>
          <w:sz w:val="24"/>
          <w:szCs w:val="24"/>
        </w:rPr>
        <w:t>Correspondence</w:t>
      </w:r>
      <w:r>
        <w:rPr>
          <w:rFonts w:eastAsia="Times New Roman" w:cs="Arial"/>
          <w:sz w:val="24"/>
          <w:szCs w:val="24"/>
        </w:rPr>
        <w:t xml:space="preserve"> – </w:t>
      </w:r>
      <w:r>
        <w:rPr>
          <w:rFonts w:eastAsia="Times New Roman" w:cs="Arial"/>
          <w:b/>
          <w:bCs/>
          <w:sz w:val="24"/>
          <w:szCs w:val="24"/>
        </w:rPr>
        <w:t>a)</w:t>
      </w:r>
      <w:r>
        <w:rPr>
          <w:rFonts w:eastAsia="Times New Roman" w:cs="Arial"/>
          <w:sz w:val="24"/>
          <w:szCs w:val="24"/>
        </w:rPr>
        <w:t xml:space="preserve"> </w:t>
      </w:r>
      <w:r>
        <w:rPr>
          <w:rFonts w:eastAsia="Times New Roman" w:cs="Arial"/>
          <w:b/>
          <w:bCs/>
          <w:sz w:val="24"/>
          <w:szCs w:val="24"/>
        </w:rPr>
        <w:t xml:space="preserve">Armed Forces Covenant Pledge – </w:t>
      </w:r>
      <w:r>
        <w:rPr>
          <w:rFonts w:eastAsia="Times New Roman" w:cs="Arial"/>
          <w:b w:val="false"/>
          <w:bCs w:val="false"/>
          <w:sz w:val="24"/>
          <w:szCs w:val="24"/>
        </w:rPr>
        <w:t>It was noted that Councils were asked to support this.  T</w:t>
      </w:r>
      <w:r>
        <w:rPr>
          <w:rFonts w:eastAsia="Times New Roman" w:cs="Arial"/>
          <w:sz w:val="24"/>
          <w:szCs w:val="24"/>
        </w:rPr>
        <w:t xml:space="preserve">he Chairman said that he would make further enquiries and report back to Cllrs.  </w:t>
      </w:r>
      <w:r>
        <w:rPr>
          <w:rFonts w:eastAsia="Times New Roman" w:cs="Arial"/>
          <w:b/>
          <w:sz w:val="24"/>
          <w:szCs w:val="24"/>
        </w:rPr>
        <w:t>b) Westcotec Ltd</w:t>
      </w:r>
      <w:r>
        <w:rPr>
          <w:rFonts w:eastAsia="Times New Roman" w:cs="Arial"/>
          <w:sz w:val="24"/>
          <w:szCs w:val="24"/>
        </w:rPr>
        <w:t xml:space="preserve"> – A letter had been received stating that no maintenance would be carried out from 1 September 2023, other than on newly installed LED lanterns; the Clerk would follow up with Westcotec and report back to Cllrs.  </w:t>
      </w:r>
      <w:r>
        <w:rPr>
          <w:rFonts w:eastAsia="Times New Roman" w:cs="Arial"/>
          <w:b/>
          <w:sz w:val="24"/>
          <w:szCs w:val="24"/>
        </w:rPr>
        <w:t xml:space="preserve">c) Road closure signs </w:t>
      </w:r>
      <w:r>
        <w:rPr>
          <w:rFonts w:eastAsia="Times New Roman" w:cs="Arial"/>
          <w:sz w:val="24"/>
          <w:szCs w:val="24"/>
        </w:rPr>
        <w:t xml:space="preserve"> – The Chairman said that he had drafted a letter raising concerns about incorrect road closed or diversion signs; the Clerk to send the letter to NCC on behalf of the Council.</w:t>
      </w:r>
    </w:p>
    <w:p>
      <w:pPr>
        <w:pStyle w:val="Normal"/>
        <w:bidi w:val="0"/>
        <w:spacing w:before="0" w:after="0"/>
        <w:rPr>
          <w:sz w:val="24"/>
          <w:szCs w:val="24"/>
        </w:rPr>
      </w:pPr>
      <w:r>
        <w:rPr>
          <w:rFonts w:eastAsia="Times New Roman" w:cs="Arial"/>
          <w:b/>
          <w:sz w:val="24"/>
          <w:szCs w:val="24"/>
        </w:rPr>
        <w:t xml:space="preserve">11. Accounts/Cheques issued </w:t>
      </w:r>
      <w:r>
        <w:rPr>
          <w:rFonts w:eastAsia="Times New Roman" w:cs="Arial"/>
          <w:sz w:val="24"/>
          <w:szCs w:val="24"/>
        </w:rPr>
        <w:t xml:space="preserve">– </w:t>
      </w:r>
      <w:r>
        <w:rPr>
          <w:rFonts w:eastAsia="Times New Roman" w:cs="Arial"/>
          <w:b/>
          <w:sz w:val="24"/>
          <w:szCs w:val="24"/>
        </w:rPr>
        <w:t>Bank balance</w:t>
      </w:r>
      <w:r>
        <w:rPr>
          <w:rFonts w:eastAsia="Times New Roman" w:cs="Arial"/>
          <w:sz w:val="24"/>
          <w:szCs w:val="24"/>
        </w:rPr>
        <w:t xml:space="preserve"> on 30-06-23 = £503.51. </w:t>
      </w:r>
      <w:r>
        <w:rPr>
          <w:rFonts w:eastAsia="Times New Roman" w:cs="Arial"/>
          <w:b/>
          <w:sz w:val="24"/>
          <w:szCs w:val="24"/>
        </w:rPr>
        <w:t xml:space="preserve"> a) Payments to npower </w:t>
      </w:r>
      <w:r>
        <w:rPr>
          <w:rFonts w:eastAsia="Times New Roman" w:cs="Arial"/>
          <w:b w:val="false"/>
          <w:bCs w:val="false"/>
          <w:sz w:val="24"/>
          <w:szCs w:val="24"/>
        </w:rPr>
        <w:t xml:space="preserve">– </w:t>
      </w:r>
      <w:r>
        <w:rPr>
          <w:rFonts w:eastAsia="Times New Roman" w:cs="Arial"/>
          <w:sz w:val="24"/>
          <w:szCs w:val="24"/>
        </w:rPr>
        <w:t xml:space="preserve">£15.12 paid by DD (June ‘23); £13.35 paid by DD (July ‘23);  </w:t>
      </w:r>
      <w:r>
        <w:rPr>
          <w:rFonts w:eastAsia="Times New Roman" w:cs="Arial"/>
          <w:b/>
          <w:bCs/>
          <w:sz w:val="24"/>
          <w:szCs w:val="24"/>
        </w:rPr>
        <w:t>b</w:t>
      </w:r>
      <w:r>
        <w:rPr>
          <w:rFonts w:eastAsia="Times New Roman" w:cs="Arial"/>
          <w:b/>
          <w:sz w:val="24"/>
          <w:szCs w:val="24"/>
        </w:rPr>
        <w:t>)</w:t>
      </w:r>
      <w:r>
        <w:rPr>
          <w:rFonts w:eastAsia="Times New Roman" w:cs="Arial"/>
          <w:sz w:val="24"/>
          <w:szCs w:val="24"/>
        </w:rPr>
        <w:t xml:space="preserve"> </w:t>
      </w:r>
      <w:r>
        <w:rPr>
          <w:rFonts w:eastAsia="Times New Roman" w:cs="Arial"/>
          <w:b/>
          <w:sz w:val="24"/>
          <w:szCs w:val="24"/>
        </w:rPr>
        <w:t>Clerk’s wages</w:t>
      </w:r>
      <w:r>
        <w:rPr>
          <w:rFonts w:eastAsia="Times New Roman" w:cs="Arial"/>
          <w:sz w:val="24"/>
          <w:szCs w:val="24"/>
        </w:rPr>
        <w:t xml:space="preserve"> (5 hrs per m</w:t>
      </w:r>
      <w:bookmarkStart w:id="0" w:name="_GoBack"/>
      <w:bookmarkEnd w:id="0"/>
      <w:r>
        <w:rPr>
          <w:rFonts w:eastAsia="Times New Roman" w:cs="Arial"/>
          <w:sz w:val="24"/>
          <w:szCs w:val="24"/>
        </w:rPr>
        <w:t>th – May/June ‘23 (£120.00) + work from home allowance (£7.50) = £127.50</w:t>
      </w:r>
      <w:r>
        <w:rPr>
          <w:rFonts w:eastAsia="Times New Roman" w:cs="Arial"/>
          <w:b/>
          <w:sz w:val="24"/>
          <w:szCs w:val="24"/>
        </w:rPr>
        <w:t>.</w:t>
      </w:r>
    </w:p>
    <w:p>
      <w:pPr>
        <w:pStyle w:val="Normal"/>
        <w:bidi w:val="0"/>
        <w:spacing w:before="0" w:after="0"/>
        <w:rPr/>
      </w:pPr>
      <w:r>
        <w:rPr>
          <w:b/>
          <w:bCs/>
          <w:sz w:val="24"/>
          <w:szCs w:val="24"/>
        </w:rPr>
        <w:t>12.</w:t>
      </w:r>
      <w:r>
        <w:rPr>
          <w:sz w:val="24"/>
          <w:szCs w:val="24"/>
        </w:rPr>
        <w:t xml:space="preserve"> </w:t>
      </w:r>
      <w:r>
        <w:rPr>
          <w:rFonts w:eastAsia="Times New Roman" w:cs="Arial"/>
          <w:b/>
          <w:sz w:val="24"/>
          <w:szCs w:val="24"/>
        </w:rPr>
        <w:t>Planning Applications: a) TRE/2023/0147/TCA – Decided</w:t>
      </w:r>
      <w:r>
        <w:rPr>
          <w:rFonts w:eastAsia="Times New Roman" w:cs="Arial"/>
          <w:b w:val="false"/>
          <w:bCs w:val="false"/>
          <w:sz w:val="24"/>
          <w:szCs w:val="24"/>
        </w:rPr>
        <w:t xml:space="preserve"> 17-06-23 Decision No Objection; Location Sth Pickenham Hall, Watton Road PE37 8DS – Proposal to fell grey Poplar trees (22 years of age) and replant the area with an orchard, more suitable for a country garden; </w:t>
      </w:r>
      <w:r>
        <w:rPr>
          <w:rFonts w:eastAsia="Times New Roman" w:cs="Arial"/>
          <w:b/>
          <w:bCs/>
          <w:sz w:val="24"/>
          <w:szCs w:val="24"/>
        </w:rPr>
        <w:t>b)</w:t>
      </w:r>
      <w:r>
        <w:rPr>
          <w:rFonts w:eastAsia="Times New Roman" w:cs="Arial"/>
          <w:b w:val="false"/>
          <w:bCs w:val="false"/>
          <w:sz w:val="24"/>
          <w:szCs w:val="24"/>
        </w:rPr>
        <w:t xml:space="preserve"> </w:t>
      </w:r>
      <w:r>
        <w:rPr>
          <w:rFonts w:eastAsia="Times New Roman" w:cs="Arial"/>
          <w:b/>
          <w:sz w:val="24"/>
          <w:szCs w:val="24"/>
        </w:rPr>
        <w:t xml:space="preserve">3PL/2023/0457/HOU – </w:t>
      </w:r>
      <w:r>
        <w:rPr>
          <w:rFonts w:eastAsia="Times New Roman" w:cs="Arial"/>
          <w:b w:val="false"/>
          <w:bCs w:val="false"/>
          <w:sz w:val="24"/>
          <w:szCs w:val="24"/>
        </w:rPr>
        <w:t xml:space="preserve">Proposal </w:t>
      </w:r>
      <w:r>
        <w:rPr>
          <w:rFonts w:eastAsia="Times New Roman" w:cs="Arial"/>
          <w:sz w:val="24"/>
          <w:szCs w:val="24"/>
        </w:rPr>
        <w:t>Single storey rear/side extension, The Bungalow, The Street, South Pickenham – The application had been considered and the application had been REFUSED.</w:t>
      </w:r>
    </w:p>
    <w:p>
      <w:pPr>
        <w:pStyle w:val="Normal"/>
        <w:bidi w:val="0"/>
        <w:spacing w:before="0" w:after="0"/>
        <w:rPr>
          <w:rFonts w:eastAsia="Times New Roman" w:cs="Arial"/>
          <w:sz w:val="24"/>
          <w:szCs w:val="24"/>
        </w:rPr>
      </w:pPr>
      <w:r>
        <w:rPr>
          <w:rFonts w:eastAsia="Times New Roman" w:cs="Arial"/>
          <w:sz w:val="24"/>
          <w:szCs w:val="24"/>
        </w:rPr>
      </w:r>
    </w:p>
    <w:p>
      <w:pPr>
        <w:pStyle w:val="Normal"/>
        <w:bidi w:val="0"/>
        <w:spacing w:before="0" w:after="0"/>
        <w:rPr/>
      </w:pPr>
      <w:r>
        <w:rPr>
          <w:rFonts w:eastAsia="Times New Roman" w:cs="Arial"/>
          <w:sz w:val="24"/>
          <w:szCs w:val="24"/>
        </w:rPr>
        <w:t>There being no further business, the meeting was closed at 6.50pm</w:t>
      </w:r>
    </w:p>
    <w:p>
      <w:pPr>
        <w:pStyle w:val="Normal"/>
        <w:bidi w:val="0"/>
        <w:spacing w:before="0" w:after="0"/>
        <w:rPr>
          <w:rFonts w:eastAsia="Times New Roman" w:cs="Arial"/>
          <w:sz w:val="24"/>
          <w:szCs w:val="24"/>
        </w:rPr>
      </w:pPr>
      <w:r>
        <w:rPr>
          <w:rFonts w:eastAsia="Times New Roman" w:cs="Arial"/>
          <w:sz w:val="24"/>
          <w:szCs w:val="24"/>
        </w:rPr>
      </w:r>
    </w:p>
    <w:p>
      <w:pPr>
        <w:pStyle w:val="Normal"/>
        <w:bidi w:val="0"/>
        <w:spacing w:before="0" w:after="0"/>
        <w:jc w:val="center"/>
        <w:rPr/>
      </w:pPr>
      <w:r>
        <w:rPr>
          <w:sz w:val="24"/>
          <w:szCs w:val="24"/>
          <w:lang w:val="en-US"/>
        </w:rPr>
        <w:t>The next Parish Council meeting – Wednesday, 4</w:t>
      </w:r>
      <w:r>
        <w:rPr>
          <w:sz w:val="24"/>
          <w:szCs w:val="24"/>
          <w:vertAlign w:val="superscript"/>
          <w:lang w:val="en-US"/>
        </w:rPr>
        <w:t>th</w:t>
      </w:r>
      <w:r>
        <w:rPr>
          <w:sz w:val="24"/>
          <w:szCs w:val="24"/>
          <w:lang w:val="en-US"/>
        </w:rPr>
        <w:t xml:space="preserve"> October 2023 at 6.00pm at the Home Farm Hospitality Suite</w:t>
      </w:r>
    </w:p>
    <w:sectPr>
      <w:headerReference w:type="default" r:id="rId2"/>
      <w:type w:val="nextPage"/>
      <w:pgSz w:w="11906" w:h="16838"/>
      <w:pgMar w:left="1440" w:right="1440" w:header="708"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62CBAE29">
              <wp:simplePos x="0" y="0"/>
              <wp:positionH relativeFrom="margin">
                <wp:align>center</wp:align>
              </wp:positionH>
              <wp:positionV relativeFrom="margin">
                <wp:align>center</wp:align>
              </wp:positionV>
              <wp:extent cx="5052060" cy="198120"/>
              <wp:effectExtent l="0" t="1104900" r="0" b="636905"/>
              <wp:wrapNone/>
              <wp:docPr id="2" name="WordArt 3"/>
              <a:graphic xmlns:a="http://schemas.openxmlformats.org/drawingml/2006/main">
                <a:graphicData uri="http://schemas.microsoft.com/office/word/2010/wordprocessingShape">
                  <wps:wsp>
                    <wps:cNvSpPr/>
                    <wps:spPr>
                      <a:xfrm rot="18900000">
                        <a:off x="0" y="0"/>
                        <a:ext cx="5051520" cy="197640"/>
                      </a:xfrm>
                      <a:prstGeom prst="rect">
                        <a:avLst/>
                      </a:prstGeom>
                      <a:ln>
                        <a:noFill/>
                      </a:ln>
                    </wps:spPr>
                    <wps:style>
                      <a:lnRef idx="0"/>
                      <a:fillRef idx="0"/>
                      <a:effectRef idx="0"/>
                      <a:fontRef idx="minor"/>
                    </wps:style>
                    <wps:txbx>
                      <w:txbxContent>
                        <w:p>
                          <w:pPr>
                            <w:pStyle w:val="NormalWeb"/>
                            <w:spacing w:beforeAutospacing="0" w:before="0" w:afterAutospacing="0" w:after="0"/>
                            <w:jc w:val="center"/>
                            <w:rPr/>
                          </w:pPr>
                          <w:r>
                            <w:rPr>
                              <w:rFonts w:cs="Calibri" w:ascii="Calibri" w:hAnsi="Calibri"/>
                              <w:color w:val="C0C0C0"/>
                              <w:sz w:val="2"/>
                              <w:szCs w:val="2"/>
                              <w14:textFill>
                                <w14:solidFill>
                                  <w14:srgbClr w14:val="C0C0C0">
                                    <w14:alpha w14:val="50000"/>
                                  </w14:srgbClr>
                                </w14:solidFill>
                              </w14:textFill>
                            </w:rPr>
                            <w:t>DRAFT</w:t>
                          </w:r>
                        </w:p>
                      </w:txbxContent>
                    </wps:txbx>
                    <wps:bodyPr>
                      <a:prstTxWarp prst="textPlain"/>
                      <a:spAutoFit/>
                    </wps:bodyPr>
                  </wps:wsp>
                </a:graphicData>
              </a:graphic>
            </wp:anchor>
          </w:drawing>
        </mc:Choice>
        <mc:Fallback>
          <w:pict>
            <v:rect id="shape_0" ID="WordArt 3" stroked="f" style="position:absolute;margin-left:26.75pt;margin-top:341.1pt;width:397.7pt;height:15.5pt;rotation:315;mso-position-horizontal:center;mso-position-horizontal-relative:margin;mso-position-vertical:center;mso-position-vertical-relative:margin" wp14:anchorId="62CBAE29">
              <w10:wrap type="square"/>
              <v:fill o:detectmouseclick="t" on="false"/>
              <v:stroke color="#3465a4" joinstyle="round" endcap="flat"/>
              <v:textbox>
                <w:txbxContent>
                  <w:p>
                    <w:pPr>
                      <w:pStyle w:val="NormalWeb"/>
                      <w:spacing w:beforeAutospacing="0" w:before="0" w:afterAutospacing="0" w:after="0"/>
                      <w:jc w:val="center"/>
                      <w:rPr/>
                    </w:pPr>
                    <w:r>
                      <w:rPr>
                        <w:rFonts w:cs="Calibri" w:ascii="Calibri" w:hAnsi="Calibri"/>
                        <w:color w:val="C0C0C0"/>
                        <w:sz w:val="2"/>
                        <w:szCs w:val="2"/>
                        <w14:textFill>
                          <w14:solidFill>
                            <w14:srgbClr w14:val="C0C0C0">
                              <w14:alpha w14:val="50000"/>
                            </w14:srgbClr>
                          </w14:solidFill>
                        </w14:textFill>
                      </w:rPr>
                      <w:t>DRAFT</w:t>
                    </w:r>
                  </w:p>
                </w:txbxContent>
              </v:textbox>
            </v:rect>
          </w:pict>
        </mc:Fallback>
      </mc:AlternateContent>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en-GB" w:eastAsia="en-GB"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n-GB" w:eastAsia="en-GB"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fb0f3f"/>
    <w:rPr>
      <w:color w:val="0000FF" w:themeColor="hyperlink"/>
      <w:u w:val="single"/>
    </w:rPr>
  </w:style>
  <w:style w:type="character" w:styleId="HeaderChar" w:customStyle="1">
    <w:name w:val="Header Char"/>
    <w:basedOn w:val="DefaultParagraphFont"/>
    <w:link w:val="Header"/>
    <w:uiPriority w:val="99"/>
    <w:qFormat/>
    <w:rsid w:val="003b30b1"/>
    <w:rPr/>
  </w:style>
  <w:style w:type="character" w:styleId="FooterChar" w:customStyle="1">
    <w:name w:val="Footer Char"/>
    <w:basedOn w:val="DefaultParagraphFont"/>
    <w:link w:val="Footer"/>
    <w:uiPriority w:val="99"/>
    <w:qFormat/>
    <w:rsid w:val="003b30b1"/>
    <w:rPr/>
  </w:style>
  <w:style w:type="character" w:styleId="ListLabel1">
    <w:name w:val="ListLabel 1"/>
    <w:qFormat/>
    <w:rPr>
      <w:b/>
    </w:rPr>
  </w:style>
  <w:style w:type="character" w:styleId="ListLabel2">
    <w:name w:val="ListLabel 2"/>
    <w:qFormat/>
    <w:rPr>
      <w:rFonts w:eastAsia="Times New Roman" w:cs="Arial"/>
      <w:b/>
      <w:sz w:val="24"/>
    </w:rPr>
  </w:style>
  <w:style w:type="character" w:styleId="ListLabel3">
    <w:name w:val="ListLabel 3"/>
    <w:qFormat/>
    <w:rPr>
      <w:rFonts w:eastAsia="Times New Roman" w:cs="Arial"/>
      <w:b/>
    </w:rPr>
  </w:style>
  <w:style w:type="character" w:styleId="ListLabel4">
    <w:name w:val="ListLabel 4"/>
    <w:qFormat/>
    <w:rPr>
      <w:rFonts w:eastAsia="Times New Roman" w:cs="Arial"/>
      <w:b/>
    </w:rPr>
  </w:style>
  <w:style w:type="character" w:styleId="ListLabel5">
    <w:name w:val="ListLabel 5"/>
    <w:qFormat/>
    <w:rPr>
      <w:rFonts w:eastAsia="Times New Roman" w:cs="Arial"/>
      <w:sz w:val="24"/>
      <w:szCs w:val="24"/>
    </w:rPr>
  </w:style>
  <w:style w:type="character" w:styleId="ListLabel6">
    <w:name w:val="ListLabel 6"/>
    <w:qFormat/>
    <w:rPr>
      <w:rFonts w:eastAsia="Times New Roman" w:cs="Arial"/>
      <w:sz w:val="24"/>
      <w:szCs w:val="24"/>
    </w:rPr>
  </w:style>
  <w:style w:type="paragraph" w:styleId="Heading">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uiPriority w:val="34"/>
    <w:qFormat/>
    <w:rsid w:val="00195fbe"/>
    <w:pPr>
      <w:spacing w:before="0" w:after="200"/>
      <w:ind w:left="720" w:hanging="0"/>
      <w:contextualSpacing/>
    </w:pPr>
    <w:rPr/>
  </w:style>
  <w:style w:type="paragraph" w:styleId="NoSpacing">
    <w:name w:val="No Spacing"/>
    <w:uiPriority w:val="1"/>
    <w:qFormat/>
    <w:rsid w:val="00795c08"/>
    <w:pPr>
      <w:widowControl/>
      <w:bidi w:val="0"/>
      <w:spacing w:lineRule="auto" w:line="240" w:before="0" w:after="0"/>
      <w:jc w:val="both"/>
    </w:pPr>
    <w:rPr>
      <w:rFonts w:ascii="Calibri" w:hAnsi="Calibri" w:eastAsia="Calibri" w:cs="" w:eastAsiaTheme="minorHAnsi"/>
      <w:color w:val="auto"/>
      <w:kern w:val="0"/>
      <w:sz w:val="22"/>
      <w:szCs w:val="22"/>
      <w:lang w:val="en-GB" w:eastAsia="en-US" w:bidi="ar-SA"/>
    </w:rPr>
  </w:style>
  <w:style w:type="paragraph" w:styleId="Header">
    <w:name w:val="Header"/>
    <w:basedOn w:val="Normal"/>
    <w:link w:val="HeaderChar"/>
    <w:uiPriority w:val="99"/>
    <w:unhideWhenUsed/>
    <w:rsid w:val="003b30b1"/>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3b30b1"/>
    <w:pPr>
      <w:tabs>
        <w:tab w:val="clear" w:pos="720"/>
        <w:tab w:val="center" w:pos="4513" w:leader="none"/>
        <w:tab w:val="right" w:pos="9026" w:leader="none"/>
      </w:tabs>
      <w:spacing w:lineRule="auto" w:line="240" w:before="0" w:after="0"/>
    </w:pPr>
    <w:rPr/>
  </w:style>
  <w:style w:type="paragraph" w:styleId="NormalWeb">
    <w:name w:val="Normal (Web)"/>
    <w:basedOn w:val="Normal"/>
    <w:uiPriority w:val="99"/>
    <w:semiHidden/>
    <w:unhideWhenUsed/>
    <w:qFormat/>
    <w:rsid w:val="00c72f42"/>
    <w:pPr>
      <w:spacing w:lineRule="auto" w:line="240" w:beforeAutospacing="1" w:afterAutospacing="1"/>
    </w:pPr>
    <w:rPr>
      <w:rFonts w:ascii="Times New Roman" w:hAnsi="Times New Roman" w:cs="Times New Roman"/>
      <w:sz w:val="24"/>
      <w:szCs w:val="24"/>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C6607A-74C2-4AC8-BD31-B1B960F01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Application>Neat_Office/6.2.8.2$Windows_x86 LibreOffice_project/</Application>
  <Pages>2</Pages>
  <Words>529</Words>
  <Characters>2697</Characters>
  <CharactersWithSpaces>3254</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2023-05-25T10:45:00Z</dcterms:created>
  <dc:creator>Chris</dc:creator>
  <dc:description/>
  <dc:language>en-GB</dc:language>
  <cp:lastModifiedBy/>
  <cp:lastPrinted>2019-08-21T10:52:00Z</cp:lastPrinted>
  <dcterms:modified xsi:type="dcterms:W3CDTF">2023-08-10T15:21:40Z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